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F2D" w:rsidRPr="00BE435E" w:rsidRDefault="003F2F2D" w:rsidP="003F2F2D">
      <w:pPr>
        <w:shd w:val="clear" w:color="auto" w:fill="FFFFFF"/>
        <w:spacing w:after="240" w:line="270" w:lineRule="atLeast"/>
        <w:jc w:val="center"/>
        <w:rPr>
          <w:rFonts w:ascii="Times New Roman" w:eastAsia="Times New Roman" w:hAnsi="Times New Roman" w:cs="Times New Roman"/>
          <w:lang w:eastAsia="ru-RU"/>
        </w:rPr>
      </w:pPr>
      <w:r w:rsidRPr="00BE435E">
        <w:rPr>
          <w:rFonts w:ascii="Times New Roman" w:eastAsia="Times New Roman" w:hAnsi="Times New Roman" w:cs="Times New Roman"/>
          <w:b/>
          <w:lang w:eastAsia="ru-RU"/>
        </w:rPr>
        <w:t>Пояснения по порядку заполнения Уведомления о внесении сведений о кадастровом инженере в ГРКИ</w:t>
      </w:r>
      <w:r w:rsidRPr="00BE435E">
        <w:rPr>
          <w:rFonts w:ascii="Times New Roman" w:eastAsia="Times New Roman" w:hAnsi="Times New Roman" w:cs="Times New Roman"/>
          <w:lang w:eastAsia="ru-RU"/>
        </w:rPr>
        <w:t>.</w:t>
      </w:r>
    </w:p>
    <w:p w:rsidR="00240AFE" w:rsidRPr="00BE435E" w:rsidRDefault="006B1C9C" w:rsidP="006B1C9C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E435E">
        <w:rPr>
          <w:rFonts w:ascii="Times New Roman" w:eastAsia="Times New Roman" w:hAnsi="Times New Roman" w:cs="Times New Roman"/>
          <w:lang w:eastAsia="ru-RU"/>
        </w:rPr>
        <w:t xml:space="preserve">Уведомление об изменении сведений о кадастровом инженере в письменной форме, заверенное подписью и печатью кадастрового инженера, </w:t>
      </w:r>
      <w:r w:rsidRPr="00BE435E">
        <w:rPr>
          <w:rFonts w:ascii="Times New Roman" w:eastAsia="Times New Roman" w:hAnsi="Times New Roman" w:cs="Times New Roman"/>
          <w:b/>
          <w:lang w:eastAsia="ru-RU"/>
        </w:rPr>
        <w:t xml:space="preserve">представляется кадастровым инженером посредством почтового отправления с описью вложения и с уведомлением о вручении в адрес центрального аппарата Росреестра:101000, г. Москва, Чистопрудный бульвар, д. 6/19. </w:t>
      </w:r>
      <w:r w:rsidRPr="00BE435E">
        <w:rPr>
          <w:rFonts w:ascii="Times New Roman" w:eastAsia="Times New Roman" w:hAnsi="Times New Roman" w:cs="Times New Roman"/>
          <w:lang w:eastAsia="ru-RU"/>
        </w:rPr>
        <w:t>(не нужно отправлять в территориальное управление Росреестра и</w:t>
      </w:r>
      <w:r w:rsidR="00604B03" w:rsidRPr="00BE435E">
        <w:rPr>
          <w:rFonts w:ascii="Times New Roman" w:eastAsia="Times New Roman" w:hAnsi="Times New Roman" w:cs="Times New Roman"/>
          <w:lang w:eastAsia="ru-RU"/>
        </w:rPr>
        <w:t xml:space="preserve"> в территориальное подразделение К</w:t>
      </w:r>
      <w:r w:rsidRPr="00BE435E">
        <w:rPr>
          <w:rFonts w:ascii="Times New Roman" w:eastAsia="Times New Roman" w:hAnsi="Times New Roman" w:cs="Times New Roman"/>
          <w:lang w:eastAsia="ru-RU"/>
        </w:rPr>
        <w:t>адастровой палаты).</w:t>
      </w:r>
      <w:r w:rsidR="00240AFE" w:rsidRPr="00BE435E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B1C9C" w:rsidRPr="00BE435E" w:rsidRDefault="00240AFE" w:rsidP="006B1C9C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E435E">
        <w:rPr>
          <w:rFonts w:ascii="Times New Roman" w:eastAsia="Times New Roman" w:hAnsi="Times New Roman" w:cs="Times New Roman"/>
          <w:b/>
          <w:lang w:eastAsia="ru-RU"/>
        </w:rPr>
        <w:t>Срок отправки уведомления – не позднее чем 30 рабочих дней с момента изменения вносимых сведений.</w:t>
      </w:r>
    </w:p>
    <w:p w:rsidR="00240AFE" w:rsidRPr="00BE435E" w:rsidRDefault="00240AFE" w:rsidP="00414C19">
      <w:pPr>
        <w:shd w:val="clear" w:color="auto" w:fill="FFFFFF"/>
        <w:spacing w:after="0" w:line="270" w:lineRule="atLeast"/>
        <w:ind w:firstLine="709"/>
        <w:rPr>
          <w:rFonts w:ascii="Times New Roman" w:eastAsia="Times New Roman" w:hAnsi="Times New Roman" w:cs="Times New Roman"/>
          <w:lang w:eastAsia="ru-RU"/>
        </w:rPr>
      </w:pPr>
      <w:r w:rsidRPr="00BE435E">
        <w:rPr>
          <w:rFonts w:ascii="Times New Roman" w:eastAsia="Times New Roman" w:hAnsi="Times New Roman" w:cs="Times New Roman"/>
          <w:lang w:eastAsia="ru-RU"/>
        </w:rPr>
        <w:t>Заполнение уведомления необходимо производить следующем образом:</w:t>
      </w:r>
    </w:p>
    <w:p w:rsidR="00EB0F36" w:rsidRPr="00BE435E" w:rsidRDefault="00EB0F36" w:rsidP="00604B03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E435E">
        <w:rPr>
          <w:rFonts w:ascii="Times New Roman" w:eastAsia="Times New Roman" w:hAnsi="Times New Roman" w:cs="Times New Roman"/>
          <w:lang w:eastAsia="ru-RU"/>
        </w:rPr>
        <w:t>Пункт 1</w:t>
      </w:r>
      <w:r w:rsidR="001212AE" w:rsidRPr="00BE435E">
        <w:rPr>
          <w:rFonts w:ascii="Times New Roman" w:eastAsia="Times New Roman" w:hAnsi="Times New Roman" w:cs="Times New Roman"/>
          <w:lang w:eastAsia="ru-RU"/>
        </w:rPr>
        <w:t>.</w:t>
      </w:r>
      <w:r w:rsidRPr="00BE435E">
        <w:rPr>
          <w:rFonts w:ascii="Times New Roman" w:eastAsia="Times New Roman" w:hAnsi="Times New Roman" w:cs="Times New Roman"/>
          <w:lang w:eastAsia="ru-RU"/>
        </w:rPr>
        <w:t xml:space="preserve"> «Уведомление» - в данном пункте указывается адрес и наименование организации куда подлежит отправке само уведомление.</w:t>
      </w:r>
    </w:p>
    <w:p w:rsidR="00EB0F36" w:rsidRPr="00BE435E" w:rsidRDefault="00EB0F36" w:rsidP="00604B03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E435E">
        <w:rPr>
          <w:rFonts w:ascii="Times New Roman" w:eastAsia="Times New Roman" w:hAnsi="Times New Roman" w:cs="Times New Roman"/>
          <w:lang w:eastAsia="ru-RU"/>
        </w:rPr>
        <w:t>Пункт 2</w:t>
      </w:r>
      <w:r w:rsidR="001212AE" w:rsidRPr="00BE435E">
        <w:rPr>
          <w:rFonts w:ascii="Times New Roman" w:eastAsia="Times New Roman" w:hAnsi="Times New Roman" w:cs="Times New Roman"/>
          <w:lang w:eastAsia="ru-RU"/>
        </w:rPr>
        <w:t>.</w:t>
      </w:r>
      <w:r w:rsidRPr="00BE435E">
        <w:rPr>
          <w:rFonts w:ascii="Times New Roman" w:eastAsia="Times New Roman" w:hAnsi="Times New Roman" w:cs="Times New Roman"/>
          <w:lang w:eastAsia="ru-RU"/>
        </w:rPr>
        <w:t xml:space="preserve"> – заполняется специалистом органа кадастрового учета. (КИ не нужно его заполнять)</w:t>
      </w:r>
    </w:p>
    <w:p w:rsidR="00EB0F36" w:rsidRPr="00BE435E" w:rsidRDefault="00EB0F36" w:rsidP="00604B03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E435E">
        <w:rPr>
          <w:rFonts w:ascii="Times New Roman" w:eastAsia="Times New Roman" w:hAnsi="Times New Roman" w:cs="Times New Roman"/>
          <w:lang w:eastAsia="ru-RU"/>
        </w:rPr>
        <w:t>Пункт 3</w:t>
      </w:r>
      <w:r w:rsidR="001212AE" w:rsidRPr="00BE435E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BE435E">
        <w:rPr>
          <w:rFonts w:ascii="Times New Roman" w:eastAsia="Times New Roman" w:hAnsi="Times New Roman" w:cs="Times New Roman"/>
          <w:lang w:eastAsia="ru-RU"/>
        </w:rPr>
        <w:t xml:space="preserve"> – заполняе</w:t>
      </w:r>
      <w:r w:rsidR="00240AFE" w:rsidRPr="00BE435E">
        <w:rPr>
          <w:rFonts w:ascii="Times New Roman" w:eastAsia="Times New Roman" w:hAnsi="Times New Roman" w:cs="Times New Roman"/>
          <w:lang w:eastAsia="ru-RU"/>
        </w:rPr>
        <w:t>тся самим кадастровым инженером в обязательном порядке полностью.</w:t>
      </w:r>
    </w:p>
    <w:p w:rsidR="00EB0F36" w:rsidRPr="00BE435E" w:rsidRDefault="00EB0F36" w:rsidP="00604B03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E435E">
        <w:rPr>
          <w:rFonts w:ascii="Times New Roman" w:eastAsia="Times New Roman" w:hAnsi="Times New Roman" w:cs="Times New Roman"/>
          <w:lang w:eastAsia="ru-RU"/>
        </w:rPr>
        <w:t>Пункт 3.1. – заполняе</w:t>
      </w:r>
      <w:r w:rsidR="00240AFE" w:rsidRPr="00BE435E">
        <w:rPr>
          <w:rFonts w:ascii="Times New Roman" w:eastAsia="Times New Roman" w:hAnsi="Times New Roman" w:cs="Times New Roman"/>
          <w:lang w:eastAsia="ru-RU"/>
        </w:rPr>
        <w:t xml:space="preserve">тся самим кадастровым инженером, но не </w:t>
      </w:r>
      <w:r w:rsidR="00EE752A" w:rsidRPr="00BE435E">
        <w:rPr>
          <w:rFonts w:ascii="Times New Roman" w:eastAsia="Times New Roman" w:hAnsi="Times New Roman" w:cs="Times New Roman"/>
          <w:lang w:eastAsia="ru-RU"/>
        </w:rPr>
        <w:t>полностью,</w:t>
      </w:r>
      <w:r w:rsidR="00240AFE" w:rsidRPr="00BE435E">
        <w:rPr>
          <w:rFonts w:ascii="Times New Roman" w:eastAsia="Times New Roman" w:hAnsi="Times New Roman" w:cs="Times New Roman"/>
          <w:lang w:eastAsia="ru-RU"/>
        </w:rPr>
        <w:t xml:space="preserve"> а только по сведениям, в которых произошли изменения </w:t>
      </w:r>
      <w:r w:rsidR="00EE752A" w:rsidRPr="00BE435E">
        <w:rPr>
          <w:rFonts w:ascii="Times New Roman" w:eastAsia="Times New Roman" w:hAnsi="Times New Roman" w:cs="Times New Roman"/>
          <w:lang w:eastAsia="ru-RU"/>
        </w:rPr>
        <w:t>у кадастрового инженера. Образец заполнения – приводим ниже:</w:t>
      </w:r>
    </w:p>
    <w:tbl>
      <w:tblPr>
        <w:tblpPr w:leftFromText="180" w:rightFromText="180" w:vertAnchor="page" w:horzAnchor="margin" w:tblpY="6291"/>
        <w:tblW w:w="1017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04"/>
        <w:gridCol w:w="3402"/>
        <w:gridCol w:w="3667"/>
      </w:tblGrid>
      <w:tr w:rsidR="00604B03" w:rsidRPr="00BE435E" w:rsidTr="00604B03">
        <w:trPr>
          <w:trHeight w:val="1262"/>
        </w:trPr>
        <w:tc>
          <w:tcPr>
            <w:tcW w:w="3104" w:type="dxa"/>
          </w:tcPr>
          <w:p w:rsidR="00604B03" w:rsidRPr="00BE435E" w:rsidRDefault="00604B03" w:rsidP="00604B03">
            <w:pPr>
              <w:ind w:left="142"/>
              <w:jc w:val="center"/>
              <w:rPr>
                <w:rFonts w:ascii="Times New Roman" w:eastAsia="Times New Roman" w:hAnsi="Times New Roman" w:cs="Times New Roman"/>
              </w:rPr>
            </w:pPr>
            <w:r w:rsidRPr="00BE435E">
              <w:rPr>
                <w:rFonts w:ascii="Times New Roman" w:eastAsia="Times New Roman" w:hAnsi="Times New Roman" w:cs="Times New Roman"/>
              </w:rPr>
              <w:t>Категория сведений</w:t>
            </w:r>
          </w:p>
        </w:tc>
        <w:tc>
          <w:tcPr>
            <w:tcW w:w="3402" w:type="dxa"/>
          </w:tcPr>
          <w:p w:rsidR="00604B03" w:rsidRPr="00BE435E" w:rsidRDefault="00604B03" w:rsidP="00604B03">
            <w:pPr>
              <w:ind w:left="142"/>
              <w:jc w:val="center"/>
              <w:rPr>
                <w:rFonts w:ascii="Times New Roman" w:eastAsia="Times New Roman" w:hAnsi="Times New Roman" w:cs="Times New Roman"/>
              </w:rPr>
            </w:pPr>
            <w:r w:rsidRPr="00BE435E">
              <w:rPr>
                <w:rFonts w:ascii="Times New Roman" w:eastAsia="Times New Roman" w:hAnsi="Times New Roman" w:cs="Times New Roman"/>
              </w:rPr>
              <w:t>Изменяемые сведения</w:t>
            </w:r>
          </w:p>
          <w:p w:rsidR="00604B03" w:rsidRPr="00BE435E" w:rsidRDefault="00604B03" w:rsidP="00604B03">
            <w:pPr>
              <w:ind w:left="142"/>
              <w:jc w:val="center"/>
              <w:rPr>
                <w:rFonts w:ascii="Times New Roman" w:eastAsia="Times New Roman" w:hAnsi="Times New Roman" w:cs="Times New Roman"/>
              </w:rPr>
            </w:pPr>
            <w:r w:rsidRPr="00BE435E">
              <w:rPr>
                <w:rFonts w:ascii="Times New Roman" w:eastAsia="Times New Roman" w:hAnsi="Times New Roman" w:cs="Times New Roman"/>
              </w:rPr>
              <w:t>(Сведения о кадастровом инженере, содержащиеся в государственном реестре кадастровых инженеров на дату написания уведомления)</w:t>
            </w:r>
          </w:p>
        </w:tc>
        <w:tc>
          <w:tcPr>
            <w:tcW w:w="3667" w:type="dxa"/>
          </w:tcPr>
          <w:p w:rsidR="00604B03" w:rsidRPr="00BE435E" w:rsidRDefault="00604B03" w:rsidP="00604B03">
            <w:pPr>
              <w:ind w:left="142"/>
              <w:jc w:val="center"/>
              <w:rPr>
                <w:rFonts w:ascii="Times New Roman" w:eastAsia="Times New Roman" w:hAnsi="Times New Roman" w:cs="Times New Roman"/>
              </w:rPr>
            </w:pPr>
            <w:r w:rsidRPr="00BE435E">
              <w:rPr>
                <w:rFonts w:ascii="Times New Roman" w:eastAsia="Times New Roman" w:hAnsi="Times New Roman" w:cs="Times New Roman"/>
              </w:rPr>
              <w:t>Новые сведения</w:t>
            </w:r>
          </w:p>
          <w:p w:rsidR="00604B03" w:rsidRPr="00BE435E" w:rsidRDefault="00604B03" w:rsidP="00604B03">
            <w:pPr>
              <w:ind w:left="14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04B03" w:rsidRPr="00BE435E" w:rsidTr="00604B03">
        <w:trPr>
          <w:trHeight w:val="256"/>
        </w:trPr>
        <w:tc>
          <w:tcPr>
            <w:tcW w:w="3104" w:type="dxa"/>
          </w:tcPr>
          <w:p w:rsidR="00604B03" w:rsidRPr="00BE435E" w:rsidRDefault="00604B03" w:rsidP="00604B03">
            <w:pPr>
              <w:ind w:left="142"/>
              <w:rPr>
                <w:rFonts w:ascii="Times New Roman" w:eastAsia="Times New Roman" w:hAnsi="Times New Roman" w:cs="Times New Roman"/>
              </w:rPr>
            </w:pPr>
            <w:r w:rsidRPr="00BE435E">
              <w:rPr>
                <w:rFonts w:ascii="Times New Roman" w:eastAsia="Times New Roman" w:hAnsi="Times New Roman" w:cs="Times New Roman"/>
              </w:rPr>
              <w:t>Фамилия</w:t>
            </w:r>
          </w:p>
        </w:tc>
        <w:tc>
          <w:tcPr>
            <w:tcW w:w="3402" w:type="dxa"/>
            <w:vAlign w:val="center"/>
          </w:tcPr>
          <w:p w:rsidR="00604B03" w:rsidRPr="00BE435E" w:rsidRDefault="00604B03" w:rsidP="00604B03">
            <w:pPr>
              <w:ind w:left="142"/>
              <w:jc w:val="center"/>
              <w:rPr>
                <w:rFonts w:ascii="Times New Roman" w:eastAsia="Times New Roman" w:hAnsi="Times New Roman" w:cs="Times New Roman"/>
              </w:rPr>
            </w:pPr>
            <w:r w:rsidRPr="00BE435E">
              <w:rPr>
                <w:rFonts w:ascii="Times New Roman" w:eastAsia="Times New Roman" w:hAnsi="Times New Roman" w:cs="Times New Roman"/>
              </w:rPr>
              <w:t>Иванова</w:t>
            </w:r>
          </w:p>
        </w:tc>
        <w:tc>
          <w:tcPr>
            <w:tcW w:w="3667" w:type="dxa"/>
            <w:vAlign w:val="center"/>
          </w:tcPr>
          <w:p w:rsidR="00604B03" w:rsidRPr="00BE435E" w:rsidRDefault="00604B03" w:rsidP="00604B03">
            <w:pPr>
              <w:ind w:left="142"/>
              <w:jc w:val="center"/>
              <w:rPr>
                <w:rFonts w:ascii="Times New Roman" w:eastAsia="Times New Roman" w:hAnsi="Times New Roman" w:cs="Times New Roman"/>
              </w:rPr>
            </w:pPr>
            <w:r w:rsidRPr="00BE435E">
              <w:rPr>
                <w:rFonts w:ascii="Times New Roman" w:eastAsia="Times New Roman" w:hAnsi="Times New Roman" w:cs="Times New Roman"/>
              </w:rPr>
              <w:t>Петрова</w:t>
            </w:r>
          </w:p>
        </w:tc>
      </w:tr>
      <w:tr w:rsidR="00604B03" w:rsidRPr="00BE435E" w:rsidTr="00604B03">
        <w:trPr>
          <w:trHeight w:val="256"/>
        </w:trPr>
        <w:tc>
          <w:tcPr>
            <w:tcW w:w="3104" w:type="dxa"/>
          </w:tcPr>
          <w:p w:rsidR="00604B03" w:rsidRPr="00BE435E" w:rsidRDefault="00604B03" w:rsidP="00604B03">
            <w:pPr>
              <w:ind w:left="142"/>
              <w:rPr>
                <w:rFonts w:ascii="Times New Roman" w:eastAsia="Times New Roman" w:hAnsi="Times New Roman" w:cs="Times New Roman"/>
              </w:rPr>
            </w:pPr>
            <w:r w:rsidRPr="00BE435E">
              <w:rPr>
                <w:rFonts w:ascii="Times New Roman" w:eastAsia="Times New Roman" w:hAnsi="Times New Roman" w:cs="Times New Roman"/>
              </w:rPr>
              <w:t>Имя</w:t>
            </w:r>
          </w:p>
        </w:tc>
        <w:tc>
          <w:tcPr>
            <w:tcW w:w="3402" w:type="dxa"/>
            <w:vAlign w:val="center"/>
          </w:tcPr>
          <w:p w:rsidR="00604B03" w:rsidRPr="00BE435E" w:rsidRDefault="00604B03" w:rsidP="00604B03">
            <w:pPr>
              <w:ind w:left="14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67" w:type="dxa"/>
            <w:vAlign w:val="center"/>
          </w:tcPr>
          <w:p w:rsidR="00604B03" w:rsidRPr="00BE435E" w:rsidRDefault="00604B03" w:rsidP="00604B03">
            <w:pPr>
              <w:ind w:left="142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04B03" w:rsidRPr="00BE435E" w:rsidTr="00604B03">
        <w:trPr>
          <w:trHeight w:val="256"/>
        </w:trPr>
        <w:tc>
          <w:tcPr>
            <w:tcW w:w="3104" w:type="dxa"/>
          </w:tcPr>
          <w:p w:rsidR="00604B03" w:rsidRPr="00BE435E" w:rsidRDefault="00604B03" w:rsidP="00604B03">
            <w:pPr>
              <w:ind w:left="142"/>
              <w:rPr>
                <w:rFonts w:ascii="Times New Roman" w:eastAsia="Times New Roman" w:hAnsi="Times New Roman" w:cs="Times New Roman"/>
              </w:rPr>
            </w:pPr>
            <w:r w:rsidRPr="00BE435E">
              <w:rPr>
                <w:rFonts w:ascii="Times New Roman" w:eastAsia="Times New Roman" w:hAnsi="Times New Roman" w:cs="Times New Roman"/>
              </w:rPr>
              <w:t>Отчество.</w:t>
            </w:r>
          </w:p>
        </w:tc>
        <w:tc>
          <w:tcPr>
            <w:tcW w:w="3402" w:type="dxa"/>
            <w:vAlign w:val="center"/>
          </w:tcPr>
          <w:p w:rsidR="00604B03" w:rsidRPr="00BE435E" w:rsidRDefault="00604B03" w:rsidP="00604B03">
            <w:pPr>
              <w:ind w:left="14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67" w:type="dxa"/>
            <w:vAlign w:val="center"/>
          </w:tcPr>
          <w:p w:rsidR="00604B03" w:rsidRPr="00BE435E" w:rsidRDefault="00604B03" w:rsidP="00604B03">
            <w:pPr>
              <w:ind w:left="142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04B03" w:rsidRPr="00BE435E" w:rsidTr="00604B03">
        <w:trPr>
          <w:trHeight w:val="1641"/>
        </w:trPr>
        <w:tc>
          <w:tcPr>
            <w:tcW w:w="3104" w:type="dxa"/>
          </w:tcPr>
          <w:p w:rsidR="00604B03" w:rsidRPr="00BE435E" w:rsidRDefault="00604B03" w:rsidP="00604B03">
            <w:pPr>
              <w:ind w:right="-114"/>
              <w:rPr>
                <w:rFonts w:ascii="Times New Roman" w:eastAsia="Times New Roman" w:hAnsi="Times New Roman" w:cs="Times New Roman"/>
              </w:rPr>
            </w:pPr>
            <w:r w:rsidRPr="00BE435E">
              <w:rPr>
                <w:rFonts w:ascii="Times New Roman" w:eastAsia="Times New Roman" w:hAnsi="Times New Roman" w:cs="Times New Roman"/>
              </w:rPr>
              <w:t>Страховой номер индивидуального лицевого счета кадастрового инженера в системе обязательного пенсионного страхования Российской Федерации (СНИЛС)</w:t>
            </w:r>
          </w:p>
        </w:tc>
        <w:tc>
          <w:tcPr>
            <w:tcW w:w="3402" w:type="dxa"/>
            <w:vAlign w:val="center"/>
          </w:tcPr>
          <w:p w:rsidR="00604B03" w:rsidRPr="00BE435E" w:rsidRDefault="00604B03" w:rsidP="00604B03">
            <w:pPr>
              <w:ind w:left="142"/>
              <w:jc w:val="center"/>
              <w:rPr>
                <w:rFonts w:ascii="Times New Roman" w:eastAsia="Times New Roman" w:hAnsi="Times New Roman" w:cs="Times New Roman"/>
              </w:rPr>
            </w:pPr>
            <w:r w:rsidRPr="00BE435E">
              <w:rPr>
                <w:rFonts w:ascii="Times New Roman" w:eastAsia="Times New Roman" w:hAnsi="Times New Roman" w:cs="Times New Roman"/>
              </w:rPr>
              <w:t>111-111-111 11</w:t>
            </w:r>
          </w:p>
        </w:tc>
        <w:tc>
          <w:tcPr>
            <w:tcW w:w="3667" w:type="dxa"/>
            <w:vAlign w:val="center"/>
          </w:tcPr>
          <w:p w:rsidR="00604B03" w:rsidRPr="00BE435E" w:rsidRDefault="00604B03" w:rsidP="00604B03">
            <w:pPr>
              <w:ind w:left="142"/>
              <w:jc w:val="center"/>
              <w:rPr>
                <w:rFonts w:ascii="Times New Roman" w:eastAsia="Times New Roman" w:hAnsi="Times New Roman" w:cs="Times New Roman"/>
              </w:rPr>
            </w:pPr>
            <w:r w:rsidRPr="00BE435E">
              <w:rPr>
                <w:rFonts w:ascii="Times New Roman" w:eastAsia="Times New Roman" w:hAnsi="Times New Roman" w:cs="Times New Roman"/>
              </w:rPr>
              <w:t>222-222-222 22</w:t>
            </w:r>
          </w:p>
        </w:tc>
      </w:tr>
      <w:tr w:rsidR="00BE435E" w:rsidRPr="00BE435E" w:rsidTr="00BE435E">
        <w:trPr>
          <w:trHeight w:val="168"/>
        </w:trPr>
        <w:tc>
          <w:tcPr>
            <w:tcW w:w="10173" w:type="dxa"/>
            <w:gridSpan w:val="3"/>
          </w:tcPr>
          <w:p w:rsidR="00BE435E" w:rsidRPr="00BE435E" w:rsidRDefault="00BE435E" w:rsidP="00604B03">
            <w:pPr>
              <w:ind w:left="142"/>
              <w:jc w:val="center"/>
              <w:rPr>
                <w:rFonts w:ascii="Times New Roman" w:eastAsia="Times New Roman" w:hAnsi="Times New Roman" w:cs="Times New Roman"/>
              </w:rPr>
            </w:pPr>
            <w:r w:rsidRPr="00BE435E">
              <w:rPr>
                <w:rFonts w:ascii="Times New Roman" w:hAnsi="Times New Roman" w:cs="Times New Roman"/>
              </w:rPr>
              <w:t>Сведения о членстве в саморегулируемой организации в сфере кадастровой деятельности:</w:t>
            </w:r>
          </w:p>
        </w:tc>
      </w:tr>
      <w:tr w:rsidR="00BE435E" w:rsidRPr="00BE435E" w:rsidTr="00BE435E">
        <w:trPr>
          <w:trHeight w:val="608"/>
        </w:trPr>
        <w:tc>
          <w:tcPr>
            <w:tcW w:w="3104" w:type="dxa"/>
          </w:tcPr>
          <w:p w:rsidR="00BE435E" w:rsidRPr="00BE435E" w:rsidRDefault="00BE435E" w:rsidP="00BE435E">
            <w:pPr>
              <w:rPr>
                <w:rFonts w:ascii="Times New Roman" w:hAnsi="Times New Roman" w:cs="Times New Roman"/>
              </w:rPr>
            </w:pPr>
            <w:r w:rsidRPr="00BE435E">
              <w:rPr>
                <w:rFonts w:ascii="Times New Roman" w:hAnsi="Times New Roman" w:cs="Times New Roman"/>
              </w:rPr>
              <w:t>сокращенное наименование</w:t>
            </w:r>
          </w:p>
        </w:tc>
        <w:tc>
          <w:tcPr>
            <w:tcW w:w="3402" w:type="dxa"/>
            <w:vAlign w:val="center"/>
          </w:tcPr>
          <w:p w:rsidR="00BE435E" w:rsidRPr="00BE435E" w:rsidRDefault="00BE435E" w:rsidP="00BE435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67" w:type="dxa"/>
            <w:vAlign w:val="center"/>
          </w:tcPr>
          <w:p w:rsidR="00BE435E" w:rsidRPr="00BE435E" w:rsidRDefault="00BE435E" w:rsidP="00BE435E">
            <w:pPr>
              <w:ind w:left="1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СРО АКИ «Поволжье»</w:t>
            </w:r>
          </w:p>
        </w:tc>
      </w:tr>
      <w:tr w:rsidR="00BE435E" w:rsidRPr="00BE435E" w:rsidTr="00604B03">
        <w:trPr>
          <w:trHeight w:val="1641"/>
        </w:trPr>
        <w:tc>
          <w:tcPr>
            <w:tcW w:w="3104" w:type="dxa"/>
          </w:tcPr>
          <w:p w:rsidR="00BE435E" w:rsidRPr="00BE435E" w:rsidRDefault="00BE435E" w:rsidP="00BE435E">
            <w:pPr>
              <w:rPr>
                <w:rFonts w:ascii="Times New Roman" w:hAnsi="Times New Roman" w:cs="Times New Roman"/>
              </w:rPr>
            </w:pPr>
            <w:r w:rsidRPr="00BE435E">
              <w:rPr>
                <w:rFonts w:ascii="Times New Roman" w:hAnsi="Times New Roman" w:cs="Times New Roman"/>
              </w:rPr>
              <w:t>номер саморегулируемой организации в государственном реестре саморегулируемых организаций, в отношении которых не определен уполномоченный федеральный орган исполнительной власти, осуществляющий функции по контролю (надзору) за их деятельностью</w:t>
            </w:r>
          </w:p>
        </w:tc>
        <w:tc>
          <w:tcPr>
            <w:tcW w:w="3402" w:type="dxa"/>
            <w:vAlign w:val="center"/>
          </w:tcPr>
          <w:p w:rsidR="00BE435E" w:rsidRPr="00BE435E" w:rsidRDefault="00BE435E" w:rsidP="00BE435E">
            <w:pPr>
              <w:ind w:left="14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67" w:type="dxa"/>
            <w:vAlign w:val="center"/>
          </w:tcPr>
          <w:p w:rsidR="00BE435E" w:rsidRPr="00BE435E" w:rsidRDefault="00BE435E" w:rsidP="00BE435E">
            <w:pPr>
              <w:ind w:left="1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0273</w:t>
            </w:r>
          </w:p>
        </w:tc>
      </w:tr>
      <w:tr w:rsidR="00BE435E" w:rsidRPr="00BE435E" w:rsidTr="00BE435E">
        <w:trPr>
          <w:trHeight w:val="840"/>
        </w:trPr>
        <w:tc>
          <w:tcPr>
            <w:tcW w:w="3104" w:type="dxa"/>
          </w:tcPr>
          <w:p w:rsidR="00BE435E" w:rsidRPr="00BE435E" w:rsidRDefault="00BE435E" w:rsidP="00BE435E">
            <w:pPr>
              <w:rPr>
                <w:rFonts w:ascii="Times New Roman" w:hAnsi="Times New Roman" w:cs="Times New Roman"/>
              </w:rPr>
            </w:pPr>
            <w:r w:rsidRPr="00BE435E">
              <w:rPr>
                <w:rFonts w:ascii="Times New Roman" w:hAnsi="Times New Roman" w:cs="Times New Roman"/>
              </w:rPr>
              <w:lastRenderedPageBreak/>
              <w:t>дата включения в состав членов саморегулируемой организации</w:t>
            </w:r>
          </w:p>
        </w:tc>
        <w:tc>
          <w:tcPr>
            <w:tcW w:w="3402" w:type="dxa"/>
            <w:vAlign w:val="center"/>
          </w:tcPr>
          <w:p w:rsidR="00BE435E" w:rsidRPr="00BE435E" w:rsidRDefault="00BE435E" w:rsidP="00BE435E">
            <w:pPr>
              <w:ind w:left="14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67" w:type="dxa"/>
            <w:vAlign w:val="center"/>
          </w:tcPr>
          <w:p w:rsidR="00BE435E" w:rsidRPr="00BE435E" w:rsidRDefault="00BE435E" w:rsidP="00BE435E">
            <w:pPr>
              <w:ind w:left="1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 протокола заседания Правления, согласно которому Вас приняли в члены Ассоциации</w:t>
            </w:r>
            <w:bookmarkStart w:id="0" w:name="_GoBack"/>
            <w:bookmarkEnd w:id="0"/>
          </w:p>
        </w:tc>
      </w:tr>
      <w:tr w:rsidR="00BE435E" w:rsidRPr="00BE435E" w:rsidTr="00BE435E">
        <w:trPr>
          <w:trHeight w:val="826"/>
        </w:trPr>
        <w:tc>
          <w:tcPr>
            <w:tcW w:w="3104" w:type="dxa"/>
          </w:tcPr>
          <w:p w:rsidR="00BE435E" w:rsidRPr="00BE435E" w:rsidRDefault="00BE435E" w:rsidP="00BE435E">
            <w:pPr>
              <w:rPr>
                <w:rFonts w:ascii="Times New Roman" w:hAnsi="Times New Roman" w:cs="Times New Roman"/>
              </w:rPr>
            </w:pPr>
            <w:r w:rsidRPr="00BE435E">
              <w:rPr>
                <w:rFonts w:ascii="Times New Roman" w:hAnsi="Times New Roman" w:cs="Times New Roman"/>
              </w:rPr>
              <w:t>дата исключения из состава членов саморегулируемой организации</w:t>
            </w:r>
          </w:p>
        </w:tc>
        <w:tc>
          <w:tcPr>
            <w:tcW w:w="3402" w:type="dxa"/>
            <w:vAlign w:val="center"/>
          </w:tcPr>
          <w:p w:rsidR="00BE435E" w:rsidRPr="00BE435E" w:rsidRDefault="00BE435E" w:rsidP="00BE435E">
            <w:pPr>
              <w:ind w:left="14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67" w:type="dxa"/>
            <w:vAlign w:val="center"/>
          </w:tcPr>
          <w:p w:rsidR="00BE435E" w:rsidRPr="00BE435E" w:rsidRDefault="00BE435E" w:rsidP="00BE435E">
            <w:pPr>
              <w:ind w:left="14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04B03" w:rsidRPr="00BE435E" w:rsidRDefault="00604B03" w:rsidP="00910A4B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604B03" w:rsidRPr="00BE435E" w:rsidRDefault="00604B03" w:rsidP="00604B03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E435E">
        <w:rPr>
          <w:rFonts w:ascii="Times New Roman" w:eastAsia="Times New Roman" w:hAnsi="Times New Roman" w:cs="Times New Roman"/>
          <w:b/>
          <w:lang w:eastAsia="ru-RU"/>
        </w:rPr>
        <w:t xml:space="preserve">Если </w:t>
      </w:r>
      <w:r w:rsidR="005F604B" w:rsidRPr="00BE435E">
        <w:rPr>
          <w:rFonts w:ascii="Times New Roman" w:eastAsia="Times New Roman" w:hAnsi="Times New Roman" w:cs="Times New Roman"/>
          <w:b/>
          <w:lang w:eastAsia="ru-RU"/>
        </w:rPr>
        <w:t>Вы заполните изменяемые</w:t>
      </w:r>
      <w:r w:rsidRPr="00BE435E">
        <w:rPr>
          <w:rFonts w:ascii="Times New Roman" w:eastAsia="Times New Roman" w:hAnsi="Times New Roman" w:cs="Times New Roman"/>
          <w:b/>
          <w:lang w:eastAsia="ru-RU"/>
        </w:rPr>
        <w:t xml:space="preserve"> сведени</w:t>
      </w:r>
      <w:r w:rsidR="005F604B" w:rsidRPr="00BE435E">
        <w:rPr>
          <w:rFonts w:ascii="Times New Roman" w:eastAsia="Times New Roman" w:hAnsi="Times New Roman" w:cs="Times New Roman"/>
          <w:b/>
          <w:lang w:eastAsia="ru-RU"/>
        </w:rPr>
        <w:t>я</w:t>
      </w:r>
      <w:r w:rsidRPr="00BE435E">
        <w:rPr>
          <w:rFonts w:ascii="Times New Roman" w:eastAsia="Times New Roman" w:hAnsi="Times New Roman" w:cs="Times New Roman"/>
          <w:b/>
          <w:lang w:eastAsia="ru-RU"/>
        </w:rPr>
        <w:t>, и не заполните новые сведения – данное уведомление будет считаться ошибочным.</w:t>
      </w:r>
    </w:p>
    <w:p w:rsidR="00414C19" w:rsidRPr="00BE435E" w:rsidRDefault="00EE752A" w:rsidP="00910A4B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E435E">
        <w:rPr>
          <w:rFonts w:ascii="Times New Roman" w:eastAsia="Times New Roman" w:hAnsi="Times New Roman" w:cs="Times New Roman"/>
          <w:lang w:eastAsia="ru-RU"/>
        </w:rPr>
        <w:t>Так</w:t>
      </w:r>
      <w:r w:rsidR="00414C19" w:rsidRPr="00BE435E">
        <w:rPr>
          <w:rFonts w:ascii="Times New Roman" w:eastAsia="Times New Roman" w:hAnsi="Times New Roman" w:cs="Times New Roman"/>
          <w:lang w:eastAsia="ru-RU"/>
        </w:rPr>
        <w:t xml:space="preserve">же при изменении в сведениях КИ, в реестре ГРКИ могут содержаться </w:t>
      </w:r>
      <w:r w:rsidR="00910A4B" w:rsidRPr="00BE435E">
        <w:rPr>
          <w:rFonts w:ascii="Times New Roman" w:eastAsia="Times New Roman" w:hAnsi="Times New Roman" w:cs="Times New Roman"/>
          <w:lang w:eastAsia="ru-RU"/>
        </w:rPr>
        <w:t xml:space="preserve">технические </w:t>
      </w:r>
      <w:r w:rsidR="00414C19" w:rsidRPr="00BE435E">
        <w:rPr>
          <w:rFonts w:ascii="Times New Roman" w:eastAsia="Times New Roman" w:hAnsi="Times New Roman" w:cs="Times New Roman"/>
          <w:lang w:eastAsia="ru-RU"/>
        </w:rPr>
        <w:t>ошибки в данных, поэтому при отправке уведомления следует проверить не только данные</w:t>
      </w:r>
      <w:r w:rsidRPr="00BE435E">
        <w:rPr>
          <w:rFonts w:ascii="Times New Roman" w:eastAsia="Times New Roman" w:hAnsi="Times New Roman" w:cs="Times New Roman"/>
          <w:lang w:eastAsia="ru-RU"/>
        </w:rPr>
        <w:t>,</w:t>
      </w:r>
      <w:r w:rsidR="00414C19" w:rsidRPr="00BE435E">
        <w:rPr>
          <w:rFonts w:ascii="Times New Roman" w:eastAsia="Times New Roman" w:hAnsi="Times New Roman" w:cs="Times New Roman"/>
          <w:lang w:eastAsia="ru-RU"/>
        </w:rPr>
        <w:t xml:space="preserve"> которые подлежат изменению, но и все свои данные</w:t>
      </w:r>
      <w:r w:rsidRPr="00BE435E">
        <w:rPr>
          <w:rFonts w:ascii="Times New Roman" w:eastAsia="Times New Roman" w:hAnsi="Times New Roman" w:cs="Times New Roman"/>
          <w:lang w:eastAsia="ru-RU"/>
        </w:rPr>
        <w:t>,</w:t>
      </w:r>
      <w:r w:rsidR="00414C19" w:rsidRPr="00BE435E">
        <w:rPr>
          <w:rFonts w:ascii="Times New Roman" w:eastAsia="Times New Roman" w:hAnsi="Times New Roman" w:cs="Times New Roman"/>
          <w:lang w:eastAsia="ru-RU"/>
        </w:rPr>
        <w:t xml:space="preserve"> содержащиеся в реестре </w:t>
      </w:r>
      <w:r w:rsidRPr="00BE435E">
        <w:rPr>
          <w:rFonts w:ascii="Times New Roman" w:eastAsia="Times New Roman" w:hAnsi="Times New Roman" w:cs="Times New Roman"/>
          <w:lang w:eastAsia="ru-RU"/>
        </w:rPr>
        <w:t>на адрес:</w:t>
      </w:r>
      <w:r w:rsidR="00414C19" w:rsidRPr="00BE435E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5" w:history="1">
        <w:r w:rsidR="00414C19" w:rsidRPr="00BE435E">
          <w:rPr>
            <w:rStyle w:val="a4"/>
            <w:rFonts w:ascii="Times New Roman" w:eastAsia="Times New Roman" w:hAnsi="Times New Roman" w:cs="Times New Roman"/>
            <w:lang w:eastAsia="ru-RU"/>
          </w:rPr>
          <w:t>https://rosreestr.ru/wps/portal/ais_rki</w:t>
        </w:r>
      </w:hyperlink>
      <w:r w:rsidR="00910A4B" w:rsidRPr="00BE435E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910A4B" w:rsidRPr="00BE435E" w:rsidRDefault="00910A4B" w:rsidP="00910A4B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E435E">
        <w:rPr>
          <w:rFonts w:ascii="Times New Roman" w:eastAsia="Times New Roman" w:hAnsi="Times New Roman" w:cs="Times New Roman"/>
          <w:lang w:eastAsia="ru-RU"/>
        </w:rPr>
        <w:t xml:space="preserve">При этом в пункте 3.1. в «Сведения о форме организации кадастровой деятельности» может быть указано неограниченное количество юридических лиц, работником которого является КИ. (Таким образом в случае необходимости, а именно наличие более чем 1 работодателя часть «сведения о юридическом лице» может быть продублирована). </w:t>
      </w:r>
    </w:p>
    <w:p w:rsidR="00910A4B" w:rsidRPr="00BE435E" w:rsidRDefault="00910A4B" w:rsidP="00910A4B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E435E">
        <w:rPr>
          <w:rFonts w:ascii="Times New Roman" w:eastAsia="Times New Roman" w:hAnsi="Times New Roman" w:cs="Times New Roman"/>
          <w:lang w:eastAsia="ru-RU"/>
        </w:rPr>
        <w:t>Пункт 4. -  заполняется собственноручно кадастровым инженеров. (проставляется подпись, расшифровка подписи, печать КИ и дата).</w:t>
      </w:r>
    </w:p>
    <w:p w:rsidR="00910A4B" w:rsidRPr="00BE435E" w:rsidRDefault="00910A4B" w:rsidP="00910A4B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E435E">
        <w:rPr>
          <w:rFonts w:ascii="Times New Roman" w:eastAsia="Times New Roman" w:hAnsi="Times New Roman" w:cs="Times New Roman"/>
          <w:lang w:eastAsia="ru-RU"/>
        </w:rPr>
        <w:t xml:space="preserve">После полного заполнения уведомления необходимо заполнить графу на первом листе уведомления в области «Лист №____№», «Всего листов ______». </w:t>
      </w:r>
    </w:p>
    <w:p w:rsidR="000E49CF" w:rsidRPr="00BE435E" w:rsidRDefault="000E49CF">
      <w:pPr>
        <w:rPr>
          <w:rFonts w:ascii="Times New Roman" w:hAnsi="Times New Roman" w:cs="Times New Roman"/>
        </w:rPr>
      </w:pPr>
    </w:p>
    <w:sectPr w:rsidR="000E49CF" w:rsidRPr="00BE435E" w:rsidSect="00DA7BB7">
      <w:pgSz w:w="11906" w:h="16838"/>
      <w:pgMar w:top="709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3423A4"/>
    <w:multiLevelType w:val="hybridMultilevel"/>
    <w:tmpl w:val="9DA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D64"/>
    <w:rsid w:val="000019AA"/>
    <w:rsid w:val="000E49CF"/>
    <w:rsid w:val="001212AE"/>
    <w:rsid w:val="00172B2B"/>
    <w:rsid w:val="00240AFE"/>
    <w:rsid w:val="003F2F2D"/>
    <w:rsid w:val="00414C19"/>
    <w:rsid w:val="005079FE"/>
    <w:rsid w:val="0057657B"/>
    <w:rsid w:val="00586474"/>
    <w:rsid w:val="005F604B"/>
    <w:rsid w:val="00604B03"/>
    <w:rsid w:val="0063744C"/>
    <w:rsid w:val="006B1C9C"/>
    <w:rsid w:val="007C5637"/>
    <w:rsid w:val="008E2C64"/>
    <w:rsid w:val="00910A4B"/>
    <w:rsid w:val="00B07E12"/>
    <w:rsid w:val="00B9340C"/>
    <w:rsid w:val="00BE435E"/>
    <w:rsid w:val="00C5574D"/>
    <w:rsid w:val="00D255AE"/>
    <w:rsid w:val="00D53D64"/>
    <w:rsid w:val="00DA7BB7"/>
    <w:rsid w:val="00DB152E"/>
    <w:rsid w:val="00EB0F36"/>
    <w:rsid w:val="00EE752A"/>
    <w:rsid w:val="00F27E9F"/>
    <w:rsid w:val="00F7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6B7FA"/>
  <w15:chartTrackingRefBased/>
  <w15:docId w15:val="{B58C87FD-4775-47C6-99CA-4D57D12C5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019AA"/>
  </w:style>
  <w:style w:type="paragraph" w:customStyle="1" w:styleId="ConsPlusNormal">
    <w:name w:val="ConsPlusNormal"/>
    <w:rsid w:val="003F2F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B0F3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B152E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255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55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2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osreestr.ru/wps/portal/ais_rk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 Юсупов</dc:creator>
  <cp:keywords/>
  <dc:description/>
  <cp:lastModifiedBy>Тимур Юсупов</cp:lastModifiedBy>
  <cp:revision>24</cp:revision>
  <cp:lastPrinted>2016-06-10T08:28:00Z</cp:lastPrinted>
  <dcterms:created xsi:type="dcterms:W3CDTF">2016-06-10T06:21:00Z</dcterms:created>
  <dcterms:modified xsi:type="dcterms:W3CDTF">2016-06-14T11:56:00Z</dcterms:modified>
</cp:coreProperties>
</file>